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543300"/>
            <wp:effectExtent b="0" l="0" r="0" t="0"/>
            <wp:docPr descr="Malbork i Praga" id="1" name="image1.png"/>
            <a:graphic>
              <a:graphicData uri="http://schemas.openxmlformats.org/drawingml/2006/picture">
                <pic:pic>
                  <pic:nvPicPr>
                    <pic:cNvPr descr="Malbork i Prag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